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61" w:rsidRPr="00E91A61" w:rsidRDefault="00E91A61" w:rsidP="00E91A6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91A6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Независимая оценка качества условий оказания услуг организациями дошкольного образования</w:t>
      </w:r>
    </w:p>
    <w:p w:rsidR="00E91A61" w:rsidRPr="00E91A61" w:rsidRDefault="00E91A61" w:rsidP="00E91A6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17</w:t>
      </w:r>
      <w:bookmarkStart w:id="0" w:name="_GoBack"/>
      <w:bookmarkEnd w:id="0"/>
      <w:r w:rsidRPr="00E91A6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.11.2019</w:t>
      </w:r>
    </w:p>
    <w:p w:rsidR="00E91A61" w:rsidRPr="00E91A61" w:rsidRDefault="00E91A61" w:rsidP="00E91A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1" w:name="OLE_LINK9"/>
      <w:r w:rsidRPr="00E91A61">
        <w:rPr>
          <w:rFonts w:ascii="Liberation Serif" w:eastAsia="Times New Roman" w:hAnsi="Liberation Serif" w:cs="Tahoma"/>
          <w:color w:val="007AD0"/>
          <w:sz w:val="21"/>
          <w:szCs w:val="21"/>
          <w:lang w:eastAsia="ru-RU"/>
        </w:rPr>
        <w:t>Уважаемые родители!</w:t>
      </w:r>
      <w:bookmarkEnd w:id="1"/>
    </w:p>
    <w:p w:rsidR="00E91A61" w:rsidRPr="00E91A61" w:rsidRDefault="00E91A61" w:rsidP="00E91A6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A61">
        <w:rPr>
          <w:rFonts w:ascii="Liberation Serif" w:eastAsia="Times New Roman" w:hAnsi="Liberation Serif" w:cs="Tahoma"/>
          <w:color w:val="555555"/>
          <w:sz w:val="21"/>
          <w:szCs w:val="21"/>
          <w:lang w:eastAsia="ru-RU"/>
        </w:rPr>
        <w:t>Информируем Вас, что по поручению Министерства образования и молодежной политики Свердловской области в 2019 году проводится независимая оценка качества условий оказания услуг организациями дошкольного образования г. Екатеринбург.</w:t>
      </w:r>
    </w:p>
    <w:p w:rsidR="00E91A61" w:rsidRPr="00E91A61" w:rsidRDefault="00E91A61" w:rsidP="00E91A61">
      <w:pPr>
        <w:shd w:val="clear" w:color="auto" w:fill="FFFFFF"/>
        <w:spacing w:after="0" w:line="330" w:lineRule="atLeast"/>
        <w:ind w:left="1560" w:hanging="48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A61">
        <w:rPr>
          <w:rFonts w:ascii="Liberation Serif" w:eastAsia="Times New Roman" w:hAnsi="Liberation Serif" w:cs="Tahoma"/>
          <w:color w:val="555555"/>
          <w:sz w:val="21"/>
          <w:szCs w:val="21"/>
          <w:lang w:eastAsia="ru-RU"/>
        </w:rPr>
        <w:t>1.1. </w:t>
      </w:r>
      <w:hyperlink r:id="rId5" w:history="1">
        <w:r w:rsidRPr="00E91A6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Ссылка на анкету независимой оценки качества условий оказания услуг ДОУ</w:t>
        </w:r>
      </w:hyperlink>
    </w:p>
    <w:p w:rsidR="00E91A61" w:rsidRPr="00E91A61" w:rsidRDefault="00E91A61" w:rsidP="00E91A6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A61">
        <w:rPr>
          <w:rFonts w:ascii="Liberation Serif" w:eastAsia="Times New Roman" w:hAnsi="Liberation Serif" w:cs="Tahoma"/>
          <w:color w:val="555555"/>
          <w:sz w:val="21"/>
          <w:szCs w:val="21"/>
          <w:u w:val="single"/>
          <w:lang w:eastAsia="ru-RU"/>
        </w:rPr>
        <w:t>Для заполнения анкеты достаточно скопировать ссылку, вставить в верхнюю строку браузера (не в поисковик!) и перейти по </w:t>
      </w:r>
      <w:r w:rsidRPr="00E91A61">
        <w:rPr>
          <w:rFonts w:ascii="Liberation Serif" w:eastAsia="Times New Roman" w:hAnsi="Liberation Serif" w:cs="Tahoma"/>
          <w:b/>
          <w:bCs/>
          <w:color w:val="555555"/>
          <w:sz w:val="21"/>
          <w:szCs w:val="21"/>
          <w:u w:val="single"/>
          <w:lang w:eastAsia="ru-RU"/>
        </w:rPr>
        <w:t>ссылке опроса </w:t>
      </w:r>
      <w:r w:rsidRPr="00E91A61">
        <w:rPr>
          <w:rFonts w:ascii="Liberation Serif" w:eastAsia="Times New Roman" w:hAnsi="Liberation Serif" w:cs="Tahoma"/>
          <w:color w:val="555555"/>
          <w:sz w:val="21"/>
          <w:szCs w:val="21"/>
          <w:u w:val="single"/>
          <w:lang w:eastAsia="ru-RU"/>
        </w:rPr>
        <w:t>в любом современном браузере</w:t>
      </w:r>
      <w:r w:rsidRPr="00E91A61">
        <w:rPr>
          <w:rFonts w:ascii="Liberation Serif" w:eastAsia="Times New Roman" w:hAnsi="Liberation Serif" w:cs="Tahoma"/>
          <w:color w:val="555555"/>
          <w:sz w:val="21"/>
          <w:szCs w:val="21"/>
          <w:lang w:eastAsia="ru-RU"/>
        </w:rPr>
        <w:t> (Google Chrome, Mozilla Firefox, Opera, Safari или Internet Explorer). При заполнении анкеты НЕ рекомендуется закрывать браузер. Возврат/ продолжение заполнения анкеты в таком случае будет невозможен. Анкета считается </w:t>
      </w:r>
      <w:r w:rsidRPr="00E91A61">
        <w:rPr>
          <w:rFonts w:ascii="Liberation Serif" w:eastAsia="Times New Roman" w:hAnsi="Liberation Serif" w:cs="Tahoma"/>
          <w:b/>
          <w:bCs/>
          <w:color w:val="555555"/>
          <w:sz w:val="21"/>
          <w:szCs w:val="21"/>
          <w:lang w:eastAsia="ru-RU"/>
        </w:rPr>
        <w:t>завершенной </w:t>
      </w:r>
      <w:r w:rsidRPr="00E91A61">
        <w:rPr>
          <w:rFonts w:ascii="Liberation Serif" w:eastAsia="Times New Roman" w:hAnsi="Liberation Serif" w:cs="Tahoma"/>
          <w:color w:val="555555"/>
          <w:sz w:val="21"/>
          <w:szCs w:val="21"/>
          <w:lang w:eastAsia="ru-RU"/>
        </w:rPr>
        <w:t>после появления экрана с текстом «</w:t>
      </w:r>
      <w:r w:rsidRPr="00E91A61">
        <w:rPr>
          <w:rFonts w:ascii="Liberation Serif" w:eastAsia="Times New Roman" w:hAnsi="Liberation Serif" w:cs="Tahoma"/>
          <w:i/>
          <w:iCs/>
          <w:color w:val="555555"/>
          <w:sz w:val="21"/>
          <w:szCs w:val="21"/>
          <w:lang w:eastAsia="ru-RU"/>
        </w:rPr>
        <w:t>Спасибо! Вы завершили опрос!»</w:t>
      </w:r>
    </w:p>
    <w:p w:rsidR="00E91A61" w:rsidRPr="00E91A61" w:rsidRDefault="00E91A61" w:rsidP="00E91A61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91A61">
        <w:rPr>
          <w:rFonts w:ascii="Liberation Serif" w:eastAsia="Times New Roman" w:hAnsi="Liberation Serif" w:cs="Tahoma"/>
          <w:i/>
          <w:iCs/>
          <w:color w:val="555555"/>
          <w:sz w:val="21"/>
          <w:szCs w:val="21"/>
          <w:lang w:eastAsia="ru-RU"/>
        </w:rPr>
        <w:t>1.2 </w:t>
      </w:r>
      <w:hyperlink r:id="rId6" w:history="1">
        <w:r w:rsidRPr="00E91A61">
          <w:rPr>
            <w:rFonts w:ascii="Tahoma" w:eastAsia="Times New Roman" w:hAnsi="Tahoma" w:cs="Tahoma"/>
            <w:i/>
            <w:iCs/>
            <w:color w:val="007AD0"/>
            <w:sz w:val="21"/>
            <w:szCs w:val="21"/>
            <w:u w:val="single"/>
            <w:lang w:eastAsia="ru-RU"/>
          </w:rPr>
          <w:t>Ссылка на ролик о проведении независимой оценки качества:</w:t>
        </w:r>
      </w:hyperlink>
    </w:p>
    <w:p w:rsidR="00086013" w:rsidRDefault="00086013"/>
    <w:sectPr w:rsidR="0008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61"/>
    <w:rsid w:val="00086013"/>
    <w:rsid w:val="00E9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93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9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d/oTsk-O-iWPMptA" TargetMode="External"/><Relationship Id="rId5" Type="http://schemas.openxmlformats.org/officeDocument/2006/relationships/hyperlink" Target="http://panel.simpleforms.ru/uPa0kSmwjEeida3kmrgM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DS-450</dc:creator>
  <cp:lastModifiedBy>DS-450</cp:lastModifiedBy>
  <cp:revision>2</cp:revision>
  <dcterms:created xsi:type="dcterms:W3CDTF">2019-11-18T07:45:00Z</dcterms:created>
  <dcterms:modified xsi:type="dcterms:W3CDTF">2019-11-18T07:46:00Z</dcterms:modified>
</cp:coreProperties>
</file>